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C8" w:rsidRDefault="00BC3CBA" w:rsidP="00513ADC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خارج اصول4</w:t>
      </w:r>
    </w:p>
    <w:p w:rsidR="00BC3CBA" w:rsidRDefault="00BC3CBA" w:rsidP="00513ADC">
      <w:pPr>
        <w:bidi/>
        <w:jc w:val="center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چهارشنبه 27/ 6/ 98</w:t>
      </w:r>
    </w:p>
    <w:p w:rsidR="00BC3CBA" w:rsidRPr="00513ADC" w:rsidRDefault="00BC3CBA" w:rsidP="00513ADC">
      <w:pPr>
        <w:pBdr>
          <w:bottom w:val="single" w:sz="12" w:space="1" w:color="auto"/>
        </w:pBdr>
        <w:bidi/>
        <w:jc w:val="center"/>
        <w:rPr>
          <w:color w:val="FF0000"/>
          <w:sz w:val="32"/>
          <w:szCs w:val="32"/>
          <w:rtl/>
          <w:lang w:bidi="fa-IR"/>
        </w:rPr>
      </w:pPr>
      <w:r w:rsidRPr="00513ADC">
        <w:rPr>
          <w:rFonts w:hint="cs"/>
          <w:color w:val="FF0000"/>
          <w:sz w:val="32"/>
          <w:szCs w:val="32"/>
          <w:rtl/>
          <w:lang w:bidi="fa-IR"/>
        </w:rPr>
        <w:t>*اقسام واجب*</w:t>
      </w:r>
    </w:p>
    <w:p w:rsidR="00BC3CBA" w:rsidRDefault="00F367FF" w:rsidP="00513ADC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کلام در واجب معل</w:t>
      </w:r>
      <w:r w:rsidR="00513AD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بود. اشکالات وارد بر این نظری</w:t>
      </w:r>
      <w:r w:rsidR="00513AD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ه و جواب آنها گفته شد. بنابراین عد</w:t>
      </w:r>
      <w:r w:rsidR="00513AD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ه ای از </w:t>
      </w:r>
      <w:r w:rsidR="00C22022">
        <w:rPr>
          <w:rFonts w:hint="cs"/>
          <w:sz w:val="32"/>
          <w:szCs w:val="32"/>
          <w:rtl/>
          <w:lang w:bidi="fa-IR"/>
        </w:rPr>
        <w:t>محقّ</w:t>
      </w:r>
      <w:r w:rsidR="00513ADC">
        <w:rPr>
          <w:rFonts w:hint="cs"/>
          <w:sz w:val="32"/>
          <w:szCs w:val="32"/>
          <w:rtl/>
          <w:lang w:bidi="fa-IR"/>
        </w:rPr>
        <w:t>قین،</w:t>
      </w:r>
      <w:r>
        <w:rPr>
          <w:rFonts w:hint="cs"/>
          <w:sz w:val="32"/>
          <w:szCs w:val="32"/>
          <w:rtl/>
          <w:lang w:bidi="fa-IR"/>
        </w:rPr>
        <w:t xml:space="preserve"> واجب معل</w:t>
      </w:r>
      <w:r w:rsidR="00513ADC">
        <w:rPr>
          <w:rFonts w:hint="cs"/>
          <w:sz w:val="32"/>
          <w:szCs w:val="32"/>
          <w:rtl/>
          <w:lang w:bidi="fa-IR"/>
        </w:rPr>
        <w:t>ّق را قبول</w:t>
      </w:r>
      <w:r>
        <w:rPr>
          <w:rFonts w:hint="cs"/>
          <w:sz w:val="32"/>
          <w:szCs w:val="32"/>
          <w:rtl/>
          <w:lang w:bidi="fa-IR"/>
        </w:rPr>
        <w:t xml:space="preserve"> دارند.</w:t>
      </w:r>
    </w:p>
    <w:p w:rsidR="00F367FF" w:rsidRPr="00513ADC" w:rsidRDefault="00F367FF" w:rsidP="00F367FF">
      <w:pPr>
        <w:bidi/>
        <w:rPr>
          <w:color w:val="0070C0"/>
          <w:sz w:val="32"/>
          <w:szCs w:val="32"/>
          <w:rtl/>
          <w:lang w:bidi="fa-IR"/>
        </w:rPr>
      </w:pPr>
      <w:r w:rsidRPr="00513ADC">
        <w:rPr>
          <w:rFonts w:hint="cs"/>
          <w:color w:val="0070C0"/>
          <w:sz w:val="32"/>
          <w:szCs w:val="32"/>
          <w:rtl/>
          <w:lang w:bidi="fa-IR"/>
        </w:rPr>
        <w:t>التحقیق فی المقام</w:t>
      </w:r>
    </w:p>
    <w:p w:rsidR="00F367FF" w:rsidRDefault="00BB01E6" w:rsidP="00BB01E6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عل</w:t>
      </w:r>
      <w:r w:rsidR="00513AD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 قائل شدن</w:t>
      </w:r>
      <w:r w:rsidR="00513ADC">
        <w:rPr>
          <w:rFonts w:hint="cs"/>
          <w:sz w:val="32"/>
          <w:szCs w:val="32"/>
          <w:rtl/>
          <w:lang w:bidi="fa-IR"/>
        </w:rPr>
        <w:t>ِ</w:t>
      </w:r>
      <w:r>
        <w:rPr>
          <w:rFonts w:hint="cs"/>
          <w:sz w:val="32"/>
          <w:szCs w:val="32"/>
          <w:rtl/>
          <w:lang w:bidi="fa-IR"/>
        </w:rPr>
        <w:t xml:space="preserve"> صاحب فصول به واجب معل</w:t>
      </w:r>
      <w:r w:rsidR="00513AD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ق، مقد</w:t>
      </w:r>
      <w:r w:rsidR="00513AD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513ADC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است.</w:t>
      </w:r>
      <w:r w:rsidR="007E146C">
        <w:rPr>
          <w:rFonts w:hint="cs"/>
          <w:sz w:val="32"/>
          <w:szCs w:val="32"/>
          <w:rtl/>
          <w:lang w:bidi="fa-IR"/>
        </w:rPr>
        <w:t xml:space="preserve"> لذا بحث از مقد</w:t>
      </w:r>
      <w:r w:rsidR="00513ADC">
        <w:rPr>
          <w:rFonts w:hint="cs"/>
          <w:sz w:val="32"/>
          <w:szCs w:val="32"/>
          <w:rtl/>
          <w:lang w:bidi="fa-IR"/>
        </w:rPr>
        <w:t>ّ</w:t>
      </w:r>
      <w:r w:rsidR="007E146C">
        <w:rPr>
          <w:rFonts w:hint="cs"/>
          <w:sz w:val="32"/>
          <w:szCs w:val="32"/>
          <w:rtl/>
          <w:lang w:bidi="fa-IR"/>
        </w:rPr>
        <w:t>مات مفو</w:t>
      </w:r>
      <w:r w:rsidR="00513ADC">
        <w:rPr>
          <w:rFonts w:hint="cs"/>
          <w:sz w:val="32"/>
          <w:szCs w:val="32"/>
          <w:rtl/>
          <w:lang w:bidi="fa-IR"/>
        </w:rPr>
        <w:t>ّ</w:t>
      </w:r>
      <w:r w:rsidR="007E146C">
        <w:rPr>
          <w:rFonts w:hint="cs"/>
          <w:sz w:val="32"/>
          <w:szCs w:val="32"/>
          <w:rtl/>
          <w:lang w:bidi="fa-IR"/>
        </w:rPr>
        <w:t>ته در اصول</w:t>
      </w:r>
      <w:r w:rsidR="00513ADC">
        <w:rPr>
          <w:rFonts w:hint="cs"/>
          <w:sz w:val="32"/>
          <w:szCs w:val="32"/>
          <w:rtl/>
          <w:lang w:bidi="fa-IR"/>
        </w:rPr>
        <w:t>، در این بحث</w:t>
      </w:r>
      <w:r w:rsidR="007E146C">
        <w:rPr>
          <w:rFonts w:hint="cs"/>
          <w:sz w:val="32"/>
          <w:szCs w:val="32"/>
          <w:rtl/>
          <w:lang w:bidi="fa-IR"/>
        </w:rPr>
        <w:t xml:space="preserve"> ذکر شده است.</w:t>
      </w:r>
    </w:p>
    <w:p w:rsidR="007E146C" w:rsidRDefault="007E146C" w:rsidP="002E3135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مقد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ته: مقد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ماتی که اگر قبل از زمان وجوب واجب اتیان نشود، اتیان واجب بعد از وجوب، مقدور نیست و فوت می شود. مانند همین مثال حج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 xml:space="preserve"> که تهیه ی لباس احرام، گذرنامه و بقیه ی لوازم، حرکت با کاروان و </w:t>
      </w:r>
      <w:r w:rsidR="002E3135">
        <w:rPr>
          <w:rFonts w:hint="cs"/>
          <w:sz w:val="32"/>
          <w:szCs w:val="32"/>
          <w:rtl/>
          <w:lang w:bidi="fa-IR"/>
        </w:rPr>
        <w:t>غیره،</w:t>
      </w:r>
      <w:r>
        <w:rPr>
          <w:rFonts w:hint="cs"/>
          <w:sz w:val="32"/>
          <w:szCs w:val="32"/>
          <w:rtl/>
          <w:lang w:bidi="fa-IR"/>
        </w:rPr>
        <w:t xml:space="preserve"> باید قبل از ایام حج باشد تا در آن ایام بتوان حج را انجام داد.</w:t>
      </w:r>
    </w:p>
    <w:p w:rsidR="003314B7" w:rsidRDefault="003314B7" w:rsidP="00152268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صاحب فصول برای وجوب اتیان این مقد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قائل به واجب معل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شده است؛ به اینصورت که وجوب ، فعلی است و واجب، استقبالی. یعنی حج در زمان استطاعت</w:t>
      </w:r>
      <w:r w:rsidR="00152268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اتیانش استقبالی است</w:t>
      </w:r>
      <w:r w:rsidRPr="003314B7">
        <w:rPr>
          <w:rFonts w:hint="cs"/>
          <w:sz w:val="32"/>
          <w:szCs w:val="32"/>
          <w:rtl/>
          <w:lang w:bidi="fa-IR"/>
        </w:rPr>
        <w:t xml:space="preserve"> </w:t>
      </w:r>
      <w:r>
        <w:rPr>
          <w:rFonts w:hint="cs"/>
          <w:sz w:val="32"/>
          <w:szCs w:val="32"/>
          <w:rtl/>
          <w:lang w:bidi="fa-IR"/>
        </w:rPr>
        <w:t xml:space="preserve">ولی وجوبش فعلی است </w:t>
      </w:r>
      <w:r w:rsidR="00152268">
        <w:rPr>
          <w:rFonts w:hint="cs"/>
          <w:sz w:val="32"/>
          <w:szCs w:val="32"/>
          <w:rtl/>
          <w:lang w:bidi="fa-IR"/>
        </w:rPr>
        <w:t>لذا</w:t>
      </w:r>
      <w:r>
        <w:rPr>
          <w:rFonts w:hint="cs"/>
          <w:sz w:val="32"/>
          <w:szCs w:val="32"/>
          <w:rtl/>
          <w:lang w:bidi="fa-IR"/>
        </w:rPr>
        <w:t>، مقد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نیز</w:t>
      </w:r>
      <w:r w:rsidR="00152268">
        <w:rPr>
          <w:rFonts w:hint="cs"/>
          <w:sz w:val="32"/>
          <w:szCs w:val="32"/>
          <w:rtl/>
          <w:lang w:bidi="fa-IR"/>
        </w:rPr>
        <w:t xml:space="preserve"> بسبب وجوب ذی المقدّمه،</w:t>
      </w:r>
      <w:r>
        <w:rPr>
          <w:rFonts w:hint="cs"/>
          <w:sz w:val="32"/>
          <w:szCs w:val="32"/>
          <w:rtl/>
          <w:lang w:bidi="fa-IR"/>
        </w:rPr>
        <w:t xml:space="preserve"> واجب می شوند. در زمان استطاعت اگر مقد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واجب نشوند مکل</w:t>
      </w:r>
      <w:r w:rsidR="00152268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ف می تواند آنها را اتیان نکند و در نتیجه حج از او فوت می شود.</w:t>
      </w:r>
      <w:r w:rsidR="00B940F6">
        <w:rPr>
          <w:rFonts w:hint="cs"/>
          <w:sz w:val="32"/>
          <w:szCs w:val="32"/>
          <w:rtl/>
          <w:lang w:bidi="fa-IR"/>
        </w:rPr>
        <w:t xml:space="preserve"> البته وجوب عقلی دارند ولی بحث در وجوب شرعی است.</w:t>
      </w:r>
    </w:p>
    <w:p w:rsidR="00152268" w:rsidRPr="00152268" w:rsidRDefault="00152268" w:rsidP="001B1D04">
      <w:pPr>
        <w:bidi/>
        <w:rPr>
          <w:color w:val="0070C0"/>
          <w:sz w:val="32"/>
          <w:szCs w:val="32"/>
          <w:rtl/>
          <w:lang w:bidi="fa-IR"/>
        </w:rPr>
      </w:pPr>
      <w:r w:rsidRPr="00152268">
        <w:rPr>
          <w:rFonts w:hint="cs"/>
          <w:color w:val="0070C0"/>
          <w:sz w:val="32"/>
          <w:szCs w:val="32"/>
          <w:rtl/>
          <w:lang w:bidi="fa-IR"/>
        </w:rPr>
        <w:t>قول مختار</w:t>
      </w:r>
    </w:p>
    <w:p w:rsidR="001B1D04" w:rsidRDefault="001B1D04" w:rsidP="00152268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برای انتخاب نظریه در این زمینه باید چند سؤال پاسخ داده شود:</w:t>
      </w:r>
    </w:p>
    <w:p w:rsidR="001B1D04" w:rsidRDefault="001B1D04" w:rsidP="001B1D04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1.آیا اقسام واجب سه تاست</w:t>
      </w:r>
      <w:r w:rsidR="00735DAD">
        <w:rPr>
          <w:rFonts w:hint="cs"/>
          <w:sz w:val="32"/>
          <w:szCs w:val="32"/>
          <w:rtl/>
          <w:lang w:bidi="fa-IR"/>
        </w:rPr>
        <w:t>(مطلق و مشروط و معل</w:t>
      </w:r>
      <w:r w:rsidR="009F2AFE">
        <w:rPr>
          <w:rFonts w:hint="cs"/>
          <w:sz w:val="32"/>
          <w:szCs w:val="32"/>
          <w:rtl/>
          <w:lang w:bidi="fa-IR"/>
        </w:rPr>
        <w:t>ّ</w:t>
      </w:r>
      <w:r w:rsidR="00735DAD">
        <w:rPr>
          <w:rFonts w:hint="cs"/>
          <w:sz w:val="32"/>
          <w:szCs w:val="32"/>
          <w:rtl/>
          <w:lang w:bidi="fa-IR"/>
        </w:rPr>
        <w:t>ق) یا دوتا(مطلق و مشروط)؟</w:t>
      </w:r>
    </w:p>
    <w:p w:rsidR="00735DAD" w:rsidRDefault="00735DAD" w:rsidP="00735DAD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2.آیا در عالم ثبوت</w:t>
      </w:r>
      <w:r w:rsidR="00597E8F">
        <w:rPr>
          <w:rFonts w:hint="cs"/>
          <w:sz w:val="32"/>
          <w:szCs w:val="32"/>
          <w:rtl/>
          <w:lang w:bidi="fa-IR"/>
        </w:rPr>
        <w:t>(عالم واقع)</w:t>
      </w:r>
      <w:r>
        <w:rPr>
          <w:rFonts w:hint="cs"/>
          <w:sz w:val="32"/>
          <w:szCs w:val="32"/>
          <w:rtl/>
          <w:lang w:bidi="fa-IR"/>
        </w:rPr>
        <w:t xml:space="preserve"> ممکن است وجوب، فعلی باشد و واجب، استقبالی؟</w:t>
      </w:r>
      <w:r w:rsidR="009F2AFE">
        <w:rPr>
          <w:rFonts w:hint="cs"/>
          <w:sz w:val="32"/>
          <w:szCs w:val="32"/>
          <w:rtl/>
          <w:lang w:bidi="fa-IR"/>
        </w:rPr>
        <w:t>(امکان ذاتی)</w:t>
      </w:r>
    </w:p>
    <w:p w:rsidR="00735DAD" w:rsidRDefault="00597E8F" w:rsidP="009F2AFE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3.آیا د</w:t>
      </w:r>
      <w:r w:rsidR="00FB54BC">
        <w:rPr>
          <w:rFonts w:hint="cs"/>
          <w:sz w:val="32"/>
          <w:szCs w:val="32"/>
          <w:rtl/>
          <w:lang w:bidi="fa-IR"/>
        </w:rPr>
        <w:t xml:space="preserve">ر مقام اثبات موردی </w:t>
      </w:r>
      <w:r w:rsidR="009F2AFE">
        <w:rPr>
          <w:rFonts w:hint="cs"/>
          <w:sz w:val="32"/>
          <w:szCs w:val="32"/>
          <w:rtl/>
          <w:lang w:bidi="fa-IR"/>
        </w:rPr>
        <w:t>هست</w:t>
      </w:r>
      <w:r w:rsidR="00FB54BC">
        <w:rPr>
          <w:rFonts w:hint="cs"/>
          <w:sz w:val="32"/>
          <w:szCs w:val="32"/>
          <w:rtl/>
          <w:lang w:bidi="fa-IR"/>
        </w:rPr>
        <w:t xml:space="preserve"> که وجوب، فعلی باشد و واجب، استقبالی؟</w:t>
      </w:r>
      <w:r w:rsidR="009F2AFE">
        <w:rPr>
          <w:rFonts w:hint="cs"/>
          <w:sz w:val="32"/>
          <w:szCs w:val="32"/>
          <w:rtl/>
          <w:lang w:bidi="fa-IR"/>
        </w:rPr>
        <w:t>(امکان وقوعی)</w:t>
      </w:r>
    </w:p>
    <w:p w:rsidR="00FB54BC" w:rsidRDefault="000D382B" w:rsidP="00FB54BC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4.آیا علاج مقد</w:t>
      </w:r>
      <w:r w:rsidR="009F2AFE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مات مفو</w:t>
      </w:r>
      <w:r w:rsidR="009F2AFE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ته منحصر در قول به واجب معل</w:t>
      </w:r>
      <w:r w:rsidR="009F2AFE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است یا نه؟</w:t>
      </w:r>
    </w:p>
    <w:p w:rsidR="00617194" w:rsidRPr="00B12F03" w:rsidRDefault="00617194" w:rsidP="00617194">
      <w:pPr>
        <w:bidi/>
        <w:rPr>
          <w:color w:val="0070C0"/>
          <w:sz w:val="32"/>
          <w:szCs w:val="32"/>
          <w:rtl/>
          <w:lang w:bidi="fa-IR"/>
        </w:rPr>
      </w:pPr>
      <w:r w:rsidRPr="00B12F03">
        <w:rPr>
          <w:rFonts w:hint="cs"/>
          <w:color w:val="0070C0"/>
          <w:sz w:val="32"/>
          <w:szCs w:val="32"/>
          <w:rtl/>
          <w:lang w:bidi="fa-IR"/>
        </w:rPr>
        <w:lastRenderedPageBreak/>
        <w:t>جواب سؤال او</w:t>
      </w:r>
      <w:r w:rsidR="009F2AFE" w:rsidRPr="00B12F03">
        <w:rPr>
          <w:rFonts w:hint="cs"/>
          <w:color w:val="0070C0"/>
          <w:sz w:val="32"/>
          <w:szCs w:val="32"/>
          <w:rtl/>
          <w:lang w:bidi="fa-IR"/>
        </w:rPr>
        <w:t>ّ</w:t>
      </w:r>
      <w:r w:rsidRPr="00B12F03">
        <w:rPr>
          <w:rFonts w:hint="cs"/>
          <w:color w:val="0070C0"/>
          <w:sz w:val="32"/>
          <w:szCs w:val="32"/>
          <w:rtl/>
          <w:lang w:bidi="fa-IR"/>
        </w:rPr>
        <w:t>ل</w:t>
      </w:r>
    </w:p>
    <w:p w:rsidR="00617194" w:rsidRDefault="00617194" w:rsidP="004B22E1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تقسیم واجب به مطلق و مشروط، تقسیمی است باعتبار حال م</w:t>
      </w:r>
      <w:r w:rsidR="004B22E1">
        <w:rPr>
          <w:rFonts w:hint="cs"/>
          <w:sz w:val="32"/>
          <w:szCs w:val="32"/>
          <w:rtl/>
          <w:lang w:bidi="fa-IR"/>
        </w:rPr>
        <w:t>ت</w:t>
      </w:r>
      <w:r>
        <w:rPr>
          <w:rFonts w:hint="cs"/>
          <w:sz w:val="32"/>
          <w:szCs w:val="32"/>
          <w:rtl/>
          <w:lang w:bidi="fa-IR"/>
        </w:rPr>
        <w:t>علَّق؛ یعنی وجوب تقسیم می شود به مطلق و مشروط.</w:t>
      </w:r>
      <w:r w:rsidR="004B22E1">
        <w:rPr>
          <w:rFonts w:hint="cs"/>
          <w:sz w:val="32"/>
          <w:szCs w:val="32"/>
          <w:rtl/>
          <w:lang w:bidi="fa-IR"/>
        </w:rPr>
        <w:t xml:space="preserve"> زیرا حکم شارع دو صورت دارد: مقی</w:t>
      </w:r>
      <w:r w:rsidR="009F2AFE">
        <w:rPr>
          <w:rFonts w:hint="cs"/>
          <w:sz w:val="32"/>
          <w:szCs w:val="32"/>
          <w:rtl/>
          <w:lang w:bidi="fa-IR"/>
        </w:rPr>
        <w:t>ّ</w:t>
      </w:r>
      <w:r w:rsidR="004B22E1">
        <w:rPr>
          <w:rFonts w:hint="cs"/>
          <w:sz w:val="32"/>
          <w:szCs w:val="32"/>
          <w:rtl/>
          <w:lang w:bidi="fa-IR"/>
        </w:rPr>
        <w:t>د و غیرمقی</w:t>
      </w:r>
      <w:r w:rsidR="00955C47">
        <w:rPr>
          <w:rFonts w:hint="cs"/>
          <w:sz w:val="32"/>
          <w:szCs w:val="32"/>
          <w:rtl/>
          <w:lang w:bidi="fa-IR"/>
        </w:rPr>
        <w:t>ّ</w:t>
      </w:r>
      <w:r w:rsidR="004B22E1">
        <w:rPr>
          <w:rFonts w:hint="cs"/>
          <w:sz w:val="32"/>
          <w:szCs w:val="32"/>
          <w:rtl/>
          <w:lang w:bidi="fa-IR"/>
        </w:rPr>
        <w:t xml:space="preserve">د. لذا حکم شارع از نظر قید و شرط، دائر بین وجود و عدم است. و بین وجود و عدم فرد ثالثی وجود </w:t>
      </w:r>
      <w:r w:rsidR="009F2AFE">
        <w:rPr>
          <w:rFonts w:hint="cs"/>
          <w:sz w:val="32"/>
          <w:szCs w:val="32"/>
          <w:rtl/>
          <w:lang w:bidi="fa-IR"/>
        </w:rPr>
        <w:t>ن</w:t>
      </w:r>
      <w:r w:rsidR="004B22E1">
        <w:rPr>
          <w:rFonts w:hint="cs"/>
          <w:sz w:val="32"/>
          <w:szCs w:val="32"/>
          <w:rtl/>
          <w:lang w:bidi="fa-IR"/>
        </w:rPr>
        <w:t>دارد و الّا مستلزم ارتفاع نقیضین است که محال است.</w:t>
      </w:r>
    </w:p>
    <w:p w:rsidR="004B22E1" w:rsidRDefault="004B22E1" w:rsidP="004B22E1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در نتیجه واجب معلّق، یا واجب مطلق است یا مشروط.</w:t>
      </w:r>
      <w:r w:rsidR="001B4D2A">
        <w:rPr>
          <w:rFonts w:hint="cs"/>
          <w:sz w:val="32"/>
          <w:szCs w:val="32"/>
          <w:rtl/>
          <w:lang w:bidi="fa-IR"/>
        </w:rPr>
        <w:t xml:space="preserve"> و اگر با قید ملاحظه شود، </w:t>
      </w:r>
      <w:r w:rsidR="00B12F03">
        <w:rPr>
          <w:rFonts w:hint="cs"/>
          <w:sz w:val="32"/>
          <w:szCs w:val="32"/>
          <w:rtl/>
          <w:lang w:bidi="fa-IR"/>
        </w:rPr>
        <w:t xml:space="preserve">در واقع، </w:t>
      </w:r>
      <w:r w:rsidR="001B4D2A">
        <w:rPr>
          <w:rFonts w:hint="cs"/>
          <w:sz w:val="32"/>
          <w:szCs w:val="32"/>
          <w:rtl/>
          <w:lang w:bidi="fa-IR"/>
        </w:rPr>
        <w:t>واجب</w:t>
      </w:r>
      <w:r w:rsidR="00955C47">
        <w:rPr>
          <w:rFonts w:hint="cs"/>
          <w:sz w:val="32"/>
          <w:szCs w:val="32"/>
          <w:rtl/>
          <w:lang w:bidi="fa-IR"/>
        </w:rPr>
        <w:t>ِ</w:t>
      </w:r>
      <w:r w:rsidR="001B4D2A">
        <w:rPr>
          <w:rFonts w:hint="cs"/>
          <w:sz w:val="32"/>
          <w:szCs w:val="32"/>
          <w:rtl/>
          <w:lang w:bidi="fa-IR"/>
        </w:rPr>
        <w:t xml:space="preserve"> مشروط</w:t>
      </w:r>
      <w:r w:rsidR="00D6182B">
        <w:rPr>
          <w:rFonts w:hint="cs"/>
          <w:sz w:val="32"/>
          <w:szCs w:val="32"/>
          <w:rtl/>
          <w:lang w:bidi="fa-IR"/>
        </w:rPr>
        <w:t>ِ</w:t>
      </w:r>
      <w:r w:rsidR="001B4D2A">
        <w:rPr>
          <w:rFonts w:hint="cs"/>
          <w:sz w:val="32"/>
          <w:szCs w:val="32"/>
          <w:rtl/>
          <w:lang w:bidi="fa-IR"/>
        </w:rPr>
        <w:t xml:space="preserve"> به شرط متأخر است</w:t>
      </w:r>
      <w:r w:rsidR="00D6182B">
        <w:rPr>
          <w:rFonts w:hint="cs"/>
          <w:sz w:val="32"/>
          <w:szCs w:val="32"/>
          <w:rtl/>
          <w:lang w:bidi="fa-IR"/>
        </w:rPr>
        <w:t>.</w:t>
      </w:r>
    </w:p>
    <w:p w:rsidR="00955C47" w:rsidRPr="00B12F03" w:rsidRDefault="00955C47" w:rsidP="00955C47">
      <w:pPr>
        <w:bidi/>
        <w:rPr>
          <w:color w:val="0070C0"/>
          <w:sz w:val="32"/>
          <w:szCs w:val="32"/>
          <w:rtl/>
          <w:lang w:bidi="fa-IR"/>
        </w:rPr>
      </w:pPr>
      <w:r w:rsidRPr="00B12F03">
        <w:rPr>
          <w:rFonts w:hint="cs"/>
          <w:color w:val="0070C0"/>
          <w:sz w:val="32"/>
          <w:szCs w:val="32"/>
          <w:rtl/>
          <w:lang w:bidi="fa-IR"/>
        </w:rPr>
        <w:t>جواب سؤال دو</w:t>
      </w:r>
      <w:r w:rsidR="00B12F03" w:rsidRPr="00B12F03">
        <w:rPr>
          <w:rFonts w:hint="cs"/>
          <w:color w:val="0070C0"/>
          <w:sz w:val="32"/>
          <w:szCs w:val="32"/>
          <w:rtl/>
          <w:lang w:bidi="fa-IR"/>
        </w:rPr>
        <w:t>ّ</w:t>
      </w:r>
      <w:r w:rsidRPr="00B12F03">
        <w:rPr>
          <w:rFonts w:hint="cs"/>
          <w:color w:val="0070C0"/>
          <w:sz w:val="32"/>
          <w:szCs w:val="32"/>
          <w:rtl/>
          <w:lang w:bidi="fa-IR"/>
        </w:rPr>
        <w:t>م</w:t>
      </w:r>
    </w:p>
    <w:p w:rsidR="00955C47" w:rsidRDefault="00955C47" w:rsidP="009E08CA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در عالم ثبوت</w:t>
      </w:r>
      <w:r w:rsidR="001448C6">
        <w:rPr>
          <w:rFonts w:hint="cs"/>
          <w:sz w:val="32"/>
          <w:szCs w:val="32"/>
          <w:rtl/>
          <w:lang w:bidi="fa-IR"/>
        </w:rPr>
        <w:t>،</w:t>
      </w:r>
      <w:r>
        <w:rPr>
          <w:rFonts w:hint="cs"/>
          <w:sz w:val="32"/>
          <w:szCs w:val="32"/>
          <w:rtl/>
          <w:lang w:bidi="fa-IR"/>
        </w:rPr>
        <w:t xml:space="preserve"> </w:t>
      </w:r>
      <w:r w:rsidR="001448C6">
        <w:rPr>
          <w:rFonts w:hint="cs"/>
          <w:sz w:val="32"/>
          <w:szCs w:val="32"/>
          <w:rtl/>
          <w:lang w:bidi="fa-IR"/>
        </w:rPr>
        <w:t>«</w:t>
      </w:r>
      <w:r>
        <w:rPr>
          <w:rFonts w:hint="cs"/>
          <w:sz w:val="32"/>
          <w:szCs w:val="32"/>
          <w:rtl/>
          <w:lang w:bidi="fa-IR"/>
        </w:rPr>
        <w:t>وجوب فعلی و واجب استقبالی</w:t>
      </w:r>
      <w:r w:rsidR="001448C6">
        <w:rPr>
          <w:rFonts w:hint="cs"/>
          <w:sz w:val="32"/>
          <w:szCs w:val="32"/>
          <w:rtl/>
          <w:lang w:bidi="fa-IR"/>
        </w:rPr>
        <w:t>»</w:t>
      </w:r>
      <w:r>
        <w:rPr>
          <w:rFonts w:hint="cs"/>
          <w:sz w:val="32"/>
          <w:szCs w:val="32"/>
          <w:rtl/>
          <w:lang w:bidi="fa-IR"/>
        </w:rPr>
        <w:t xml:space="preserve"> قابل تصو</w:t>
      </w:r>
      <w:r w:rsidR="001448C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ر است</w:t>
      </w:r>
      <w:r w:rsidR="00B12F03">
        <w:rPr>
          <w:rFonts w:hint="cs"/>
          <w:sz w:val="32"/>
          <w:szCs w:val="32"/>
          <w:rtl/>
          <w:lang w:bidi="fa-IR"/>
        </w:rPr>
        <w:t>؛</w:t>
      </w:r>
      <w:r>
        <w:rPr>
          <w:rFonts w:hint="cs"/>
          <w:sz w:val="32"/>
          <w:szCs w:val="32"/>
          <w:rtl/>
          <w:lang w:bidi="fa-IR"/>
        </w:rPr>
        <w:t xml:space="preserve"> حد</w:t>
      </w:r>
      <w:r w:rsidR="001448C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اقل مراتب وجود این مورد، جایی است که شرط وجوب قبل از شرط واجب محق</w:t>
      </w:r>
      <w:r w:rsidR="001448C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ق شود</w:t>
      </w:r>
      <w:r w:rsidR="001448C6">
        <w:rPr>
          <w:rFonts w:hint="cs"/>
          <w:sz w:val="32"/>
          <w:szCs w:val="32"/>
          <w:rtl/>
          <w:lang w:bidi="fa-IR"/>
        </w:rPr>
        <w:t>؛</w:t>
      </w:r>
      <w:r>
        <w:rPr>
          <w:rFonts w:hint="cs"/>
          <w:sz w:val="32"/>
          <w:szCs w:val="32"/>
          <w:rtl/>
          <w:lang w:bidi="fa-IR"/>
        </w:rPr>
        <w:t xml:space="preserve"> لذا وجوب، فعلی و واجب، استقبالی است. مانند</w:t>
      </w:r>
      <w:r w:rsidR="00B12F03">
        <w:rPr>
          <w:rFonts w:hint="cs"/>
          <w:sz w:val="32"/>
          <w:szCs w:val="32"/>
          <w:rtl/>
          <w:lang w:bidi="fa-IR"/>
        </w:rPr>
        <w:t xml:space="preserve"> تحقق</w:t>
      </w:r>
      <w:r>
        <w:rPr>
          <w:rFonts w:hint="cs"/>
          <w:sz w:val="32"/>
          <w:szCs w:val="32"/>
          <w:rtl/>
          <w:lang w:bidi="fa-IR"/>
        </w:rPr>
        <w:t xml:space="preserve"> استطاعت قبل از </w:t>
      </w:r>
      <w:r w:rsidR="00B12F03">
        <w:rPr>
          <w:rFonts w:hint="cs"/>
          <w:sz w:val="32"/>
          <w:szCs w:val="32"/>
          <w:rtl/>
          <w:lang w:bidi="fa-IR"/>
        </w:rPr>
        <w:t xml:space="preserve">رسیدن </w:t>
      </w:r>
      <w:r>
        <w:rPr>
          <w:rFonts w:hint="cs"/>
          <w:sz w:val="32"/>
          <w:szCs w:val="32"/>
          <w:rtl/>
          <w:lang w:bidi="fa-IR"/>
        </w:rPr>
        <w:t>ایام حج؛ و حد</w:t>
      </w:r>
      <w:r w:rsidR="00D42872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اکثر آن، شرط متأخ</w:t>
      </w:r>
      <w:r w:rsidR="001448C6">
        <w:rPr>
          <w:rFonts w:hint="cs"/>
          <w:sz w:val="32"/>
          <w:szCs w:val="32"/>
          <w:rtl/>
          <w:lang w:bidi="fa-IR"/>
        </w:rPr>
        <w:t>ّ</w:t>
      </w:r>
      <w:r>
        <w:rPr>
          <w:rFonts w:hint="cs"/>
          <w:sz w:val="32"/>
          <w:szCs w:val="32"/>
          <w:rtl/>
          <w:lang w:bidi="fa-IR"/>
        </w:rPr>
        <w:t>ر است.</w:t>
      </w:r>
      <w:r w:rsidR="001448C6">
        <w:rPr>
          <w:rFonts w:hint="cs"/>
          <w:sz w:val="32"/>
          <w:szCs w:val="32"/>
          <w:rtl/>
          <w:lang w:bidi="fa-IR"/>
        </w:rPr>
        <w:t xml:space="preserve"> سال گذشته این بحث را خواندیم که در شرط متأخر انخرام قاعده ی عقلی مطرح است یعنی معلول قبل از عل</w:t>
      </w:r>
      <w:r w:rsidR="00D42872">
        <w:rPr>
          <w:rFonts w:hint="cs"/>
          <w:sz w:val="32"/>
          <w:szCs w:val="32"/>
          <w:rtl/>
          <w:lang w:bidi="fa-IR"/>
        </w:rPr>
        <w:t>ّ</w:t>
      </w:r>
      <w:r w:rsidR="001448C6">
        <w:rPr>
          <w:rFonts w:hint="cs"/>
          <w:sz w:val="32"/>
          <w:szCs w:val="32"/>
          <w:rtl/>
          <w:lang w:bidi="fa-IR"/>
        </w:rPr>
        <w:t xml:space="preserve">ت موجود </w:t>
      </w:r>
      <w:r w:rsidR="000C14C9">
        <w:rPr>
          <w:rFonts w:hint="cs"/>
          <w:sz w:val="32"/>
          <w:szCs w:val="32"/>
          <w:rtl/>
          <w:lang w:bidi="fa-IR"/>
        </w:rPr>
        <w:t>می شود</w:t>
      </w:r>
      <w:r w:rsidR="001448C6">
        <w:rPr>
          <w:rFonts w:hint="cs"/>
          <w:sz w:val="32"/>
          <w:szCs w:val="32"/>
          <w:rtl/>
          <w:lang w:bidi="fa-IR"/>
        </w:rPr>
        <w:t>.</w:t>
      </w:r>
      <w:r w:rsidR="000055D1">
        <w:rPr>
          <w:rFonts w:hint="cs"/>
          <w:sz w:val="32"/>
          <w:szCs w:val="32"/>
          <w:rtl/>
          <w:lang w:bidi="fa-IR"/>
        </w:rPr>
        <w:t>(</w:t>
      </w:r>
      <w:r w:rsidR="009E08CA">
        <w:rPr>
          <w:rFonts w:hint="cs"/>
          <w:sz w:val="32"/>
          <w:szCs w:val="32"/>
          <w:rtl/>
          <w:lang w:bidi="fa-IR"/>
        </w:rPr>
        <w:t>زیرا جایگاه موضوع برای حکم، جایگاه عل</w:t>
      </w:r>
      <w:r w:rsidR="00D42872">
        <w:rPr>
          <w:rFonts w:hint="cs"/>
          <w:sz w:val="32"/>
          <w:szCs w:val="32"/>
          <w:rtl/>
          <w:lang w:bidi="fa-IR"/>
        </w:rPr>
        <w:t>ّ</w:t>
      </w:r>
      <w:r w:rsidR="009E08CA">
        <w:rPr>
          <w:rFonts w:hint="cs"/>
          <w:sz w:val="32"/>
          <w:szCs w:val="32"/>
          <w:rtl/>
          <w:lang w:bidi="fa-IR"/>
        </w:rPr>
        <w:t>ت است برای معلول</w:t>
      </w:r>
      <w:r w:rsidR="000055D1">
        <w:rPr>
          <w:rFonts w:hint="cs"/>
          <w:sz w:val="32"/>
          <w:szCs w:val="32"/>
          <w:rtl/>
          <w:lang w:bidi="fa-IR"/>
        </w:rPr>
        <w:t>)</w:t>
      </w:r>
      <w:r w:rsidR="009E08CA">
        <w:rPr>
          <w:rFonts w:hint="cs"/>
          <w:sz w:val="32"/>
          <w:szCs w:val="32"/>
          <w:rtl/>
          <w:lang w:bidi="fa-IR"/>
        </w:rPr>
        <w:t>.</w:t>
      </w:r>
      <w:r w:rsidR="000C14C9">
        <w:rPr>
          <w:rFonts w:hint="cs"/>
          <w:sz w:val="32"/>
          <w:szCs w:val="32"/>
          <w:rtl/>
          <w:lang w:bidi="fa-IR"/>
        </w:rPr>
        <w:t xml:space="preserve"> در حالیکه عقلا</w:t>
      </w:r>
      <w:r w:rsidR="00D42872">
        <w:rPr>
          <w:rFonts w:hint="cs"/>
          <w:sz w:val="32"/>
          <w:szCs w:val="32"/>
          <w:rtl/>
          <w:lang w:bidi="fa-IR"/>
        </w:rPr>
        <w:t>ّ</w:t>
      </w:r>
      <w:r w:rsidR="000C14C9">
        <w:rPr>
          <w:rFonts w:hint="cs"/>
          <w:sz w:val="32"/>
          <w:szCs w:val="32"/>
          <w:rtl/>
          <w:lang w:bidi="fa-IR"/>
        </w:rPr>
        <w:t xml:space="preserve"> باید عل</w:t>
      </w:r>
      <w:r w:rsidR="00D42872">
        <w:rPr>
          <w:rFonts w:hint="cs"/>
          <w:sz w:val="32"/>
          <w:szCs w:val="32"/>
          <w:rtl/>
          <w:lang w:bidi="fa-IR"/>
        </w:rPr>
        <w:t>ّ</w:t>
      </w:r>
      <w:r w:rsidR="000C14C9">
        <w:rPr>
          <w:rFonts w:hint="cs"/>
          <w:sz w:val="32"/>
          <w:szCs w:val="32"/>
          <w:rtl/>
          <w:lang w:bidi="fa-IR"/>
        </w:rPr>
        <w:t>ت قبل از معلول باشد. و در جواب گفتیم که عل</w:t>
      </w:r>
      <w:r w:rsidR="00D42872">
        <w:rPr>
          <w:rFonts w:hint="cs"/>
          <w:sz w:val="32"/>
          <w:szCs w:val="32"/>
          <w:rtl/>
          <w:lang w:bidi="fa-IR"/>
        </w:rPr>
        <w:t>ّ</w:t>
      </w:r>
      <w:r w:rsidR="000C14C9">
        <w:rPr>
          <w:rFonts w:hint="cs"/>
          <w:sz w:val="32"/>
          <w:szCs w:val="32"/>
          <w:rtl/>
          <w:lang w:bidi="fa-IR"/>
        </w:rPr>
        <w:t xml:space="preserve">ت واقعی </w:t>
      </w:r>
      <w:r w:rsidR="009E08CA">
        <w:rPr>
          <w:rFonts w:hint="cs"/>
          <w:sz w:val="32"/>
          <w:szCs w:val="32"/>
          <w:rtl/>
          <w:lang w:bidi="fa-IR"/>
        </w:rPr>
        <w:t>«</w:t>
      </w:r>
      <w:r w:rsidR="000C14C9">
        <w:rPr>
          <w:rFonts w:hint="cs"/>
          <w:sz w:val="32"/>
          <w:szCs w:val="32"/>
          <w:rtl/>
          <w:lang w:bidi="fa-IR"/>
        </w:rPr>
        <w:t>ارتباط شرط و مشروط در عالم جعل</w:t>
      </w:r>
      <w:r w:rsidR="009E08CA">
        <w:rPr>
          <w:rFonts w:hint="cs"/>
          <w:sz w:val="32"/>
          <w:szCs w:val="32"/>
          <w:rtl/>
          <w:lang w:bidi="fa-IR"/>
        </w:rPr>
        <w:t xml:space="preserve"> و تصور»</w:t>
      </w:r>
      <w:r w:rsidR="000C14C9">
        <w:rPr>
          <w:rFonts w:hint="cs"/>
          <w:sz w:val="32"/>
          <w:szCs w:val="32"/>
          <w:rtl/>
          <w:lang w:bidi="fa-IR"/>
        </w:rPr>
        <w:t xml:space="preserve"> می باشد؛ چه در عالم خارج شرط مقد</w:t>
      </w:r>
      <w:r w:rsidR="00D42872">
        <w:rPr>
          <w:rFonts w:hint="cs"/>
          <w:sz w:val="32"/>
          <w:szCs w:val="32"/>
          <w:rtl/>
          <w:lang w:bidi="fa-IR"/>
        </w:rPr>
        <w:t>ّ</w:t>
      </w:r>
      <w:r w:rsidR="000C14C9">
        <w:rPr>
          <w:rFonts w:hint="cs"/>
          <w:sz w:val="32"/>
          <w:szCs w:val="32"/>
          <w:rtl/>
          <w:lang w:bidi="fa-IR"/>
        </w:rPr>
        <w:t>م باشد یا مقارن یا مؤخ</w:t>
      </w:r>
      <w:r w:rsidR="00D42872">
        <w:rPr>
          <w:rFonts w:hint="cs"/>
          <w:sz w:val="32"/>
          <w:szCs w:val="32"/>
          <w:rtl/>
          <w:lang w:bidi="fa-IR"/>
        </w:rPr>
        <w:t>ّ</w:t>
      </w:r>
      <w:r w:rsidR="000C14C9">
        <w:rPr>
          <w:rFonts w:hint="cs"/>
          <w:sz w:val="32"/>
          <w:szCs w:val="32"/>
          <w:rtl/>
          <w:lang w:bidi="fa-IR"/>
        </w:rPr>
        <w:t>ر.</w:t>
      </w:r>
    </w:p>
    <w:p w:rsidR="000055D1" w:rsidRPr="003E4C9B" w:rsidRDefault="000055D1" w:rsidP="000055D1">
      <w:pPr>
        <w:bidi/>
        <w:rPr>
          <w:color w:val="0070C0"/>
          <w:sz w:val="32"/>
          <w:szCs w:val="32"/>
          <w:rtl/>
          <w:lang w:bidi="fa-IR"/>
        </w:rPr>
      </w:pPr>
      <w:r w:rsidRPr="003E4C9B">
        <w:rPr>
          <w:rFonts w:hint="cs"/>
          <w:color w:val="0070C0"/>
          <w:sz w:val="32"/>
          <w:szCs w:val="32"/>
          <w:rtl/>
          <w:lang w:bidi="fa-IR"/>
        </w:rPr>
        <w:t>جواب سؤال سو</w:t>
      </w:r>
      <w:r w:rsidR="00D42872" w:rsidRPr="003E4C9B">
        <w:rPr>
          <w:rFonts w:hint="cs"/>
          <w:color w:val="0070C0"/>
          <w:sz w:val="32"/>
          <w:szCs w:val="32"/>
          <w:rtl/>
          <w:lang w:bidi="fa-IR"/>
        </w:rPr>
        <w:t>ّ</w:t>
      </w:r>
      <w:r w:rsidRPr="003E4C9B">
        <w:rPr>
          <w:rFonts w:hint="cs"/>
          <w:color w:val="0070C0"/>
          <w:sz w:val="32"/>
          <w:szCs w:val="32"/>
          <w:rtl/>
          <w:lang w:bidi="fa-IR"/>
        </w:rPr>
        <w:t>م</w:t>
      </w:r>
    </w:p>
    <w:p w:rsidR="00D42872" w:rsidRDefault="000055D1" w:rsidP="00D42872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بله! هم در عرف موجود است و هم در شرع. </w:t>
      </w:r>
    </w:p>
    <w:p w:rsidR="00D42872" w:rsidRDefault="000055D1" w:rsidP="00D42872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در عرف مانند اینکه طبیب به مریض می گوید: فلان دارو را باید استعمال کنی و برای حفظ جانت بر تو واجب است؛ حال تا مریض دارو را تهیه کند و استعمال کند، ممکن است چند ساعت یا چند روز طول بکشد.</w:t>
      </w:r>
    </w:p>
    <w:p w:rsidR="00625F83" w:rsidRDefault="007D6D54" w:rsidP="00D42872">
      <w:pPr>
        <w:bidi/>
        <w:rPr>
          <w:sz w:val="32"/>
          <w:szCs w:val="32"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در شرع نیز مانند آیه ی حج: </w:t>
      </w:r>
    </w:p>
    <w:p w:rsidR="000055D1" w:rsidRPr="00D42872" w:rsidRDefault="00D42872" w:rsidP="00625F83">
      <w:pPr>
        <w:bidi/>
        <w:rPr>
          <w:color w:val="7030A0"/>
          <w:sz w:val="32"/>
          <w:szCs w:val="32"/>
          <w:rtl/>
          <w:lang w:bidi="fa-IR"/>
        </w:rPr>
      </w:pPr>
      <w:r w:rsidRPr="00D42872">
        <w:rPr>
          <w:rFonts w:hint="cs"/>
          <w:color w:val="7030A0"/>
          <w:sz w:val="32"/>
          <w:szCs w:val="32"/>
          <w:rtl/>
          <w:lang w:bidi="fa-IR"/>
        </w:rPr>
        <w:t>1.</w:t>
      </w:r>
      <w:r w:rsidR="00625F83" w:rsidRPr="00D42872">
        <w:rPr>
          <w:rFonts w:hint="cs"/>
          <w:color w:val="7030A0"/>
          <w:sz w:val="32"/>
          <w:szCs w:val="32"/>
          <w:rtl/>
          <w:lang w:bidi="fa-IR"/>
        </w:rPr>
        <w:t>*</w:t>
      </w:r>
      <w:r w:rsidR="00625F83" w:rsidRPr="00D42872">
        <w:rPr>
          <w:color w:val="7030A0"/>
          <w:sz w:val="32"/>
          <w:szCs w:val="32"/>
          <w:rtl/>
          <w:lang w:bidi="fa-IR"/>
        </w:rPr>
        <w:t>لِلَّهِ عَلَى النَّاسِ حِجُّ الْبَيْتِ مَنِ اسْتَطاعَ إِلَيْهِ سَبيلاً</w:t>
      </w:r>
      <w:r w:rsidR="00625F83" w:rsidRPr="00D42872">
        <w:rPr>
          <w:rFonts w:hint="cs"/>
          <w:color w:val="7030A0"/>
          <w:sz w:val="32"/>
          <w:szCs w:val="32"/>
          <w:rtl/>
          <w:lang w:bidi="fa-IR"/>
        </w:rPr>
        <w:t>*</w:t>
      </w:r>
      <w:r w:rsidR="00625F83" w:rsidRPr="00D42872">
        <w:rPr>
          <w:rStyle w:val="FootnoteReference"/>
          <w:color w:val="7030A0"/>
          <w:sz w:val="32"/>
          <w:szCs w:val="32"/>
          <w:rtl/>
          <w:lang w:bidi="fa-IR"/>
        </w:rPr>
        <w:footnoteReference w:id="1"/>
      </w:r>
    </w:p>
    <w:p w:rsidR="00EA50FA" w:rsidRDefault="00EA50FA" w:rsidP="00EA50FA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یعنی کسی که مستطیع شد، حج بر او واجب است.</w:t>
      </w:r>
      <w:r w:rsidR="00204BDC">
        <w:rPr>
          <w:rFonts w:hint="cs"/>
          <w:sz w:val="32"/>
          <w:szCs w:val="32"/>
          <w:rtl/>
          <w:lang w:bidi="fa-IR"/>
        </w:rPr>
        <w:t xml:space="preserve"> لذا باید مقد</w:t>
      </w:r>
      <w:r w:rsidR="00D42872">
        <w:rPr>
          <w:rFonts w:hint="cs"/>
          <w:sz w:val="32"/>
          <w:szCs w:val="32"/>
          <w:rtl/>
          <w:lang w:bidi="fa-IR"/>
        </w:rPr>
        <w:t>ّ</w:t>
      </w:r>
      <w:r w:rsidR="00204BDC">
        <w:rPr>
          <w:rFonts w:hint="cs"/>
          <w:sz w:val="32"/>
          <w:szCs w:val="32"/>
          <w:rtl/>
          <w:lang w:bidi="fa-IR"/>
        </w:rPr>
        <w:t>مات حج را فراهم کند.</w:t>
      </w:r>
      <w:r w:rsidR="008A1C60">
        <w:rPr>
          <w:rFonts w:hint="cs"/>
          <w:sz w:val="32"/>
          <w:szCs w:val="32"/>
          <w:rtl/>
          <w:lang w:bidi="fa-IR"/>
        </w:rPr>
        <w:t xml:space="preserve"> «لله علی»، نص</w:t>
      </w:r>
      <w:r w:rsidR="00D42872">
        <w:rPr>
          <w:rFonts w:hint="cs"/>
          <w:sz w:val="32"/>
          <w:szCs w:val="32"/>
          <w:rtl/>
          <w:lang w:bidi="fa-IR"/>
        </w:rPr>
        <w:t>ّ</w:t>
      </w:r>
      <w:r w:rsidR="008A1C60">
        <w:rPr>
          <w:rFonts w:hint="cs"/>
          <w:sz w:val="32"/>
          <w:szCs w:val="32"/>
          <w:rtl/>
          <w:lang w:bidi="fa-IR"/>
        </w:rPr>
        <w:t xml:space="preserve"> در وجوب است.</w:t>
      </w:r>
    </w:p>
    <w:p w:rsidR="00755321" w:rsidRPr="00D42872" w:rsidRDefault="00D42872" w:rsidP="00755321">
      <w:pPr>
        <w:bidi/>
        <w:rPr>
          <w:color w:val="7030A0"/>
          <w:sz w:val="32"/>
          <w:szCs w:val="32"/>
          <w:rtl/>
          <w:lang w:bidi="fa-IR"/>
        </w:rPr>
      </w:pPr>
      <w:r w:rsidRPr="00D42872">
        <w:rPr>
          <w:rFonts w:hint="cs"/>
          <w:color w:val="7030A0"/>
          <w:sz w:val="32"/>
          <w:szCs w:val="32"/>
          <w:rtl/>
          <w:lang w:bidi="fa-IR"/>
        </w:rPr>
        <w:t>2.</w:t>
      </w:r>
      <w:r w:rsidR="00755321" w:rsidRPr="00D42872">
        <w:rPr>
          <w:rFonts w:hint="cs"/>
          <w:color w:val="7030A0"/>
          <w:sz w:val="32"/>
          <w:szCs w:val="32"/>
          <w:rtl/>
          <w:lang w:bidi="fa-IR"/>
        </w:rPr>
        <w:t>*</w:t>
      </w:r>
      <w:r w:rsidR="00755321" w:rsidRPr="00D42872">
        <w:rPr>
          <w:color w:val="7030A0"/>
          <w:sz w:val="32"/>
          <w:szCs w:val="32"/>
          <w:rtl/>
          <w:lang w:bidi="fa-IR"/>
        </w:rPr>
        <w:t>فَمَنْ شَهِدَ مِنْكُمُ الشَّهْرَ فَلْيَصُمْه</w:t>
      </w:r>
      <w:r w:rsidR="00755321" w:rsidRPr="00D42872">
        <w:rPr>
          <w:rFonts w:hint="cs"/>
          <w:color w:val="7030A0"/>
          <w:sz w:val="32"/>
          <w:szCs w:val="32"/>
          <w:rtl/>
          <w:lang w:bidi="fa-IR"/>
        </w:rPr>
        <w:t>*</w:t>
      </w:r>
      <w:r w:rsidR="00755321" w:rsidRPr="00D42872">
        <w:rPr>
          <w:rStyle w:val="FootnoteReference"/>
          <w:color w:val="7030A0"/>
          <w:sz w:val="32"/>
          <w:szCs w:val="32"/>
          <w:rtl/>
          <w:lang w:bidi="fa-IR"/>
        </w:rPr>
        <w:footnoteReference w:id="2"/>
      </w:r>
    </w:p>
    <w:p w:rsidR="002146A1" w:rsidRDefault="002146A1" w:rsidP="00204BDC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کسی که هلال ماه رمضان را دید، روزه بر او واجب می شود.</w:t>
      </w:r>
      <w:r w:rsidR="00204BDC">
        <w:rPr>
          <w:rFonts w:hint="cs"/>
          <w:sz w:val="32"/>
          <w:szCs w:val="32"/>
          <w:rtl/>
          <w:lang w:bidi="fa-IR"/>
        </w:rPr>
        <w:t>یعنی شب واجب می شود لذا همان شب می تواند برای تمام ماه نیت کند.</w:t>
      </w:r>
    </w:p>
    <w:p w:rsidR="00D42872" w:rsidRDefault="00D42872" w:rsidP="00D42872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جواب سؤال آخر سیأتی.</w:t>
      </w:r>
    </w:p>
    <w:p w:rsidR="00513ADC" w:rsidRPr="00513ADC" w:rsidRDefault="00513ADC" w:rsidP="00513ADC">
      <w:pPr>
        <w:bidi/>
        <w:rPr>
          <w:color w:val="FF0000"/>
          <w:sz w:val="32"/>
          <w:szCs w:val="32"/>
          <w:rtl/>
          <w:lang w:bidi="fa-IR"/>
        </w:rPr>
      </w:pPr>
      <w:r w:rsidRPr="00513ADC">
        <w:rPr>
          <w:rFonts w:hint="cs"/>
          <w:color w:val="FF0000"/>
          <w:sz w:val="32"/>
          <w:szCs w:val="32"/>
          <w:rtl/>
          <w:lang w:bidi="fa-IR"/>
        </w:rPr>
        <w:t>(پایان)</w:t>
      </w:r>
      <w:bookmarkStart w:id="0" w:name="_GoBack"/>
      <w:bookmarkEnd w:id="0"/>
    </w:p>
    <w:sectPr w:rsidR="00513ADC" w:rsidRPr="00513ADC" w:rsidSect="00BC3CBA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CD8" w:rsidRDefault="00430CD8" w:rsidP="00625F83">
      <w:r>
        <w:separator/>
      </w:r>
    </w:p>
  </w:endnote>
  <w:endnote w:type="continuationSeparator" w:id="0">
    <w:p w:rsidR="00430CD8" w:rsidRDefault="00430CD8" w:rsidP="00625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CD8" w:rsidRDefault="00430CD8" w:rsidP="00625F83">
      <w:r>
        <w:separator/>
      </w:r>
    </w:p>
  </w:footnote>
  <w:footnote w:type="continuationSeparator" w:id="0">
    <w:p w:rsidR="00430CD8" w:rsidRDefault="00430CD8" w:rsidP="00625F83">
      <w:r>
        <w:continuationSeparator/>
      </w:r>
    </w:p>
  </w:footnote>
  <w:footnote w:id="1">
    <w:p w:rsidR="00625F83" w:rsidRDefault="00625F83" w:rsidP="00625F83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.ال عمران/ 97</w:t>
      </w:r>
    </w:p>
  </w:footnote>
  <w:footnote w:id="2">
    <w:p w:rsidR="00755321" w:rsidRDefault="00755321" w:rsidP="00755321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.بقره/ 185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CBA"/>
    <w:rsid w:val="000055D1"/>
    <w:rsid w:val="000445AA"/>
    <w:rsid w:val="000C14C9"/>
    <w:rsid w:val="000D382B"/>
    <w:rsid w:val="001448C6"/>
    <w:rsid w:val="00152268"/>
    <w:rsid w:val="001B1D04"/>
    <w:rsid w:val="001B4D2A"/>
    <w:rsid w:val="00204BDC"/>
    <w:rsid w:val="002146A1"/>
    <w:rsid w:val="002E3135"/>
    <w:rsid w:val="003314B7"/>
    <w:rsid w:val="003E4C9B"/>
    <w:rsid w:val="00430CD8"/>
    <w:rsid w:val="004B22E1"/>
    <w:rsid w:val="00513ADC"/>
    <w:rsid w:val="00597E8F"/>
    <w:rsid w:val="00617194"/>
    <w:rsid w:val="00625F83"/>
    <w:rsid w:val="00735DAD"/>
    <w:rsid w:val="00755321"/>
    <w:rsid w:val="007D6D54"/>
    <w:rsid w:val="007E146C"/>
    <w:rsid w:val="008A1C60"/>
    <w:rsid w:val="008C6E88"/>
    <w:rsid w:val="00955C47"/>
    <w:rsid w:val="009B4DC8"/>
    <w:rsid w:val="009E08CA"/>
    <w:rsid w:val="009F2AFE"/>
    <w:rsid w:val="00B12F03"/>
    <w:rsid w:val="00B940F6"/>
    <w:rsid w:val="00BB01E6"/>
    <w:rsid w:val="00BC3CBA"/>
    <w:rsid w:val="00C22022"/>
    <w:rsid w:val="00D42872"/>
    <w:rsid w:val="00D6182B"/>
    <w:rsid w:val="00EA50FA"/>
    <w:rsid w:val="00F367FF"/>
    <w:rsid w:val="00FB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25F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5F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5F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25F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5F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5F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بسم الله</dc:creator>
  <cp:lastModifiedBy>بسم الله</cp:lastModifiedBy>
  <cp:revision>36</cp:revision>
  <dcterms:created xsi:type="dcterms:W3CDTF">2019-09-26T02:03:00Z</dcterms:created>
  <dcterms:modified xsi:type="dcterms:W3CDTF">2019-11-11T03:08:00Z</dcterms:modified>
</cp:coreProperties>
</file>